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BCE8" w14:textId="77777777" w:rsidR="00924782" w:rsidRDefault="00924782" w:rsidP="00924782">
      <w:r>
        <w:t>Stage 2 Response – MODERATE Water Shortage Conditions</w:t>
      </w:r>
    </w:p>
    <w:p w14:paraId="068CBDC4" w14:textId="77777777" w:rsidR="00924782" w:rsidRDefault="00924782" w:rsidP="00924782"/>
    <w:p w14:paraId="6058C57E" w14:textId="77777777" w:rsidR="00924782" w:rsidRDefault="00924782" w:rsidP="00924782">
      <w:r>
        <w:t>Target:  Achieve a 10 percent reduction in daily water demand.</w:t>
      </w:r>
    </w:p>
    <w:p w14:paraId="489D62F1" w14:textId="77777777" w:rsidR="00924782" w:rsidRDefault="00924782" w:rsidP="00924782"/>
    <w:p w14:paraId="58E98E2B" w14:textId="77777777" w:rsidR="00924782" w:rsidRDefault="00924782" w:rsidP="00924782">
      <w:r>
        <w:t>Best Management Practices for Supply Management:</w:t>
      </w:r>
    </w:p>
    <w:p w14:paraId="12FFE090" w14:textId="77777777" w:rsidR="00924782" w:rsidRDefault="00924782" w:rsidP="00924782"/>
    <w:p w14:paraId="7D56BF16" w14:textId="05ADC74A" w:rsidR="00924782" w:rsidRDefault="006334F2" w:rsidP="00924782">
      <w:r>
        <w:t>SHSUD</w:t>
      </w:r>
      <w:r w:rsidR="00924782">
        <w:t xml:space="preserve"> shall: </w:t>
      </w:r>
    </w:p>
    <w:p w14:paraId="03EDB9D7" w14:textId="77777777" w:rsidR="00924782" w:rsidRDefault="00924782" w:rsidP="00924782">
      <w:r>
        <w:t>•</w:t>
      </w:r>
      <w:r>
        <w:tab/>
        <w:t xml:space="preserve">Reduce or discontinue flushing of water mains. </w:t>
      </w:r>
    </w:p>
    <w:p w14:paraId="51FF108C" w14:textId="77777777" w:rsidR="00924782" w:rsidRDefault="00924782" w:rsidP="00924782">
      <w:r>
        <w:t>•</w:t>
      </w:r>
      <w:r>
        <w:tab/>
        <w:t xml:space="preserve">Notify customers by mail with suggestions for ways to reduce usage. </w:t>
      </w:r>
    </w:p>
    <w:p w14:paraId="412AA17A" w14:textId="77777777" w:rsidR="00924782" w:rsidRDefault="00924782" w:rsidP="00924782">
      <w:r>
        <w:t>•</w:t>
      </w:r>
      <w:r>
        <w:tab/>
        <w:t xml:space="preserve">Field personnel to monitor and report excessive usage. </w:t>
      </w:r>
    </w:p>
    <w:p w14:paraId="1B819E43" w14:textId="77777777" w:rsidR="00924782" w:rsidRDefault="00924782" w:rsidP="00924782">
      <w:r>
        <w:t>•</w:t>
      </w:r>
      <w:r>
        <w:tab/>
        <w:t xml:space="preserve">Initiate mandatory water use restrictions. </w:t>
      </w:r>
    </w:p>
    <w:p w14:paraId="56A13B1E" w14:textId="77777777" w:rsidR="00924782" w:rsidRDefault="00924782" w:rsidP="00924782">
      <w:r>
        <w:t>•</w:t>
      </w:r>
      <w:r>
        <w:tab/>
        <w:t xml:space="preserve">Issue warnings and fines as necessary as provided in the tariff rules. </w:t>
      </w:r>
    </w:p>
    <w:p w14:paraId="0265D262" w14:textId="77777777" w:rsidR="00924782" w:rsidRDefault="00924782" w:rsidP="00924782">
      <w:r>
        <w:t>•</w:t>
      </w:r>
      <w:r>
        <w:tab/>
        <w:t>Ensure all production equipment is operating at maximum capacity.</w:t>
      </w:r>
    </w:p>
    <w:p w14:paraId="17449CF8" w14:textId="77777777" w:rsidR="00924782" w:rsidRDefault="00924782" w:rsidP="00924782"/>
    <w:p w14:paraId="37515E17" w14:textId="35E5C021" w:rsidR="00924782" w:rsidRDefault="00924782" w:rsidP="00924782">
      <w:r>
        <w:t>Water Use Restrictions for Demand Reduction:</w:t>
      </w:r>
    </w:p>
    <w:p w14:paraId="479359B1" w14:textId="60431ABA" w:rsidR="00924782" w:rsidRDefault="00924782" w:rsidP="00924782">
      <w:r>
        <w:t xml:space="preserve">  Under threat of penalty for violation, the following water use restrictions shall apply to all persons:</w:t>
      </w:r>
    </w:p>
    <w:p w14:paraId="7AE4C41F" w14:textId="77777777" w:rsidR="00924782" w:rsidRDefault="00924782" w:rsidP="00924782"/>
    <w:p w14:paraId="3544DDE3" w14:textId="77777777" w:rsidR="00924782" w:rsidRDefault="00924782" w:rsidP="00924782">
      <w:r>
        <w:t>(a)</w:t>
      </w:r>
      <w:r>
        <w:tab/>
        <w:t xml:space="preserve">All the prohibitions applicable in Stage 1 apply in Stage 2, except to the extent replaced by more restrictive conditions imposed by this stage. </w:t>
      </w:r>
    </w:p>
    <w:p w14:paraId="2E01146C" w14:textId="77777777" w:rsidR="00924782" w:rsidRDefault="00924782" w:rsidP="00924782"/>
    <w:p w14:paraId="7A794D98" w14:textId="2E7F0018" w:rsidR="00924782" w:rsidRDefault="00924782" w:rsidP="00924782">
      <w:r>
        <w:t>(b)</w:t>
      </w:r>
      <w:r>
        <w:tab/>
        <w:t xml:space="preserve">Irrigation of landscaped areas with hose-end sprinklers or automatic irrigation systems shall be limited to Tuesdays and Saturdays for customers with a street address ending in an even number (0, 2, 4, 6 or 8), and Mondays and Fridays for water customers with a street address ending in an odd number (1, 3, 5, 7 or 9), and irrigation of landscaped areas is further limited to the hours of 8:00 p.m. and 10:00 a.m. on designated watering days. However, irrigation of landscaped areas is permitted at any time if it is by means of a hand-held hose, a faucet filled bucket or watering can of five (5) gallons or less, or drip irrigation system.  </w:t>
      </w:r>
    </w:p>
    <w:p w14:paraId="1AA2C2AC" w14:textId="77777777" w:rsidR="00924782" w:rsidRDefault="00924782" w:rsidP="00924782"/>
    <w:p w14:paraId="7112FD19" w14:textId="77777777" w:rsidR="00924782" w:rsidRDefault="00924782" w:rsidP="00924782">
      <w:r>
        <w:t>(c)</w:t>
      </w:r>
      <w:r>
        <w:tab/>
        <w:t xml:space="preserve">Use of water to wash any motor vehicle, motorbike, boat, trailer, airplane or other vehicle is prohibited except on designated watering days between the hours of 8:00 p.m. and 10:00 a.m.  Such washing, when allowed, shall be done on a lawn of other pervious surface using with a hand-held bucket or a hand-held hose equipped with a positive shutoff nozzle for quick rises.  Vehicle washing may be done at any time on the immediate premises of a commercial car wash or commercial service station.  </w:t>
      </w:r>
      <w:r>
        <w:lastRenderedPageBreak/>
        <w:t>Further, such washing may be exempted from these regulations if the health, safety, and welfare of the public is contingent upon frequent vehicle cleansing, such as garbage trucks and vehicles used to transport food and perishables.</w:t>
      </w:r>
    </w:p>
    <w:p w14:paraId="0084A644" w14:textId="77777777" w:rsidR="00924782" w:rsidRDefault="00924782" w:rsidP="00924782"/>
    <w:p w14:paraId="7BEB2DAE" w14:textId="77777777" w:rsidR="00924782" w:rsidRDefault="00924782" w:rsidP="00924782">
      <w:r>
        <w:t>(d)</w:t>
      </w:r>
      <w:r>
        <w:tab/>
        <w:t>Use of water to fill, refill, or add to any indoor or outdoor swimming pools, wading pools, or Jacuzzi-type pools is prohibited except on designated watering days between the hours of 8:00 p.m. and 10:00 a.m.</w:t>
      </w:r>
    </w:p>
    <w:p w14:paraId="08446826" w14:textId="77777777" w:rsidR="00924782" w:rsidRDefault="00924782" w:rsidP="00924782"/>
    <w:p w14:paraId="435C2317" w14:textId="77777777" w:rsidR="00924782" w:rsidRDefault="00924782" w:rsidP="00924782">
      <w:r>
        <w:t>(e)</w:t>
      </w:r>
      <w:r>
        <w:tab/>
        <w:t>Operation of any ornamental fountain or pond for aesthetic or scenic purposes is prohibited except where necessary to support aquatic life or where such fountains or ponds are equipped with a recirculation system.</w:t>
      </w:r>
    </w:p>
    <w:p w14:paraId="40BB066B" w14:textId="77777777" w:rsidR="00924782" w:rsidRDefault="00924782" w:rsidP="00924782"/>
    <w:p w14:paraId="61F20146" w14:textId="378F9FA5" w:rsidR="00924782" w:rsidRDefault="00924782" w:rsidP="00924782">
      <w:r>
        <w:t>(f)</w:t>
      </w:r>
      <w:r>
        <w:tab/>
        <w:t xml:space="preserve">Use of water from hydrants shall be limited to firefighting, related activities, or other activities necessary to maintain public health, safety, and welfare, except that use of water from designated fire hydrants for construction purposes may be allowed under special permit from the </w:t>
      </w:r>
      <w:r w:rsidR="006334F2">
        <w:t>SHSUD</w:t>
      </w:r>
      <w:r>
        <w:t>.</w:t>
      </w:r>
    </w:p>
    <w:p w14:paraId="1C27C26F" w14:textId="77777777" w:rsidR="00924782" w:rsidRDefault="00924782" w:rsidP="00924782"/>
    <w:p w14:paraId="3C5AD44C" w14:textId="511B32BF" w:rsidR="00924782" w:rsidRDefault="00924782" w:rsidP="00924782">
      <w:r>
        <w:t>(g)</w:t>
      </w:r>
      <w:r>
        <w:tab/>
        <w:t xml:space="preserve">Use of water for the irrigation of golf course greens, tees, and fairways is prohibited except on designated watering days between the hours of 8 p.m. and 10:00 a.m. However, if the golf course utilizes a water source other than that provided by the </w:t>
      </w:r>
      <w:r w:rsidR="006334F2">
        <w:t>SHSUD</w:t>
      </w:r>
      <w:r>
        <w:t>, or uses reclaimed water, the facility shall not be subject to these regulations.</w:t>
      </w:r>
    </w:p>
    <w:p w14:paraId="45F469A9" w14:textId="77777777" w:rsidR="00924782" w:rsidRDefault="00924782" w:rsidP="00924782"/>
    <w:p w14:paraId="27FFDF46" w14:textId="4A0892CC" w:rsidR="00924782" w:rsidRDefault="00924782" w:rsidP="00924782">
      <w:r>
        <w:t>(h)</w:t>
      </w:r>
      <w:r>
        <w:tab/>
        <w:t>All restaurants are prohibited from serving water to patrons except upon request of the patron.</w:t>
      </w:r>
    </w:p>
    <w:p w14:paraId="1E253EC6" w14:textId="77777777" w:rsidR="00924782" w:rsidRDefault="00924782" w:rsidP="00924782"/>
    <w:p w14:paraId="15E5EA34" w14:textId="77777777" w:rsidR="00924782" w:rsidRDefault="00924782" w:rsidP="00924782">
      <w:r>
        <w:t>(</w:t>
      </w:r>
      <w:proofErr w:type="spellStart"/>
      <w:r>
        <w:t>i</w:t>
      </w:r>
      <w:proofErr w:type="spellEnd"/>
      <w:r>
        <w:t>)</w:t>
      </w:r>
      <w:r>
        <w:tab/>
        <w:t>The following uses of water are defined as non-essential and are prohibited:</w:t>
      </w:r>
    </w:p>
    <w:p w14:paraId="3056902D" w14:textId="77777777" w:rsidR="00924782" w:rsidRDefault="00924782" w:rsidP="00924782"/>
    <w:p w14:paraId="03E5EC89" w14:textId="77777777" w:rsidR="00924782" w:rsidRDefault="00924782" w:rsidP="00924782">
      <w:r>
        <w:t>1.    wash down of any sidewalks, walkways, driveways, parking lots, tennis courts, or other hard-surfaced areas;</w:t>
      </w:r>
    </w:p>
    <w:p w14:paraId="26B0039C" w14:textId="77777777" w:rsidR="00924782" w:rsidRDefault="00924782" w:rsidP="00924782">
      <w:r>
        <w:t>2.    use of water to wash down buildings or structures for purposes other than immediate fire protection;</w:t>
      </w:r>
    </w:p>
    <w:p w14:paraId="49874838" w14:textId="77777777" w:rsidR="00924782" w:rsidRDefault="00924782" w:rsidP="00924782">
      <w:r>
        <w:t>3.    use of water for dust control;</w:t>
      </w:r>
    </w:p>
    <w:p w14:paraId="65EA704C" w14:textId="77777777" w:rsidR="00924782" w:rsidRDefault="00924782" w:rsidP="00924782">
      <w:r>
        <w:t>4.    flushing gutters or permitting water to run or accumulate in any gutter or street; and</w:t>
      </w:r>
    </w:p>
    <w:p w14:paraId="6DE2F949" w14:textId="77777777" w:rsidR="00924782" w:rsidRDefault="00924782" w:rsidP="00924782">
      <w:r>
        <w:t xml:space="preserve">5.    failure to repair a controllable leak(s) within a reasonable period after having been given notice directing the repair of such leak(s). </w:t>
      </w:r>
    </w:p>
    <w:p w14:paraId="4F575123" w14:textId="77777777" w:rsidR="0086721F" w:rsidRDefault="0086721F"/>
    <w:sectPr w:rsidR="00867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782"/>
    <w:rsid w:val="000E4C10"/>
    <w:rsid w:val="006334F2"/>
    <w:rsid w:val="00777040"/>
    <w:rsid w:val="0086721F"/>
    <w:rsid w:val="00924782"/>
    <w:rsid w:val="00AF0878"/>
    <w:rsid w:val="00FF5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D607"/>
  <w15:chartTrackingRefBased/>
  <w15:docId w15:val="{136441A7-C223-4424-AE07-F3F64F6D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 Herrera</dc:creator>
  <cp:keywords/>
  <dc:description/>
  <cp:lastModifiedBy>Devan Herrera</cp:lastModifiedBy>
  <cp:revision>2</cp:revision>
  <dcterms:created xsi:type="dcterms:W3CDTF">2023-10-19T21:42:00Z</dcterms:created>
  <dcterms:modified xsi:type="dcterms:W3CDTF">2025-07-10T14:47:00Z</dcterms:modified>
</cp:coreProperties>
</file>